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56" w:rsidRDefault="00C67A56" w:rsidP="00C67A56">
      <w:pPr>
        <w:ind w:firstLineChars="200" w:firstLine="560"/>
        <w:jc w:val="center"/>
        <w:rPr>
          <w:rFonts w:ascii="Kaiti SC" w:eastAsia="Kaiti SC" w:hAnsi="Kaiti SC" w:hint="eastAsia"/>
          <w:sz w:val="28"/>
          <w:szCs w:val="28"/>
        </w:rPr>
      </w:pPr>
      <w:r>
        <w:rPr>
          <w:rFonts w:ascii="Kaiti SC" w:eastAsia="Kaiti SC" w:hAnsi="Kaiti SC" w:hint="eastAsia"/>
          <w:sz w:val="28"/>
          <w:szCs w:val="28"/>
        </w:rPr>
        <w:t>法学院秋游大洋山</w:t>
      </w:r>
    </w:p>
    <w:p w:rsidR="00C67A56" w:rsidRDefault="00013B63" w:rsidP="007D3102">
      <w:pPr>
        <w:ind w:firstLineChars="200" w:firstLine="560"/>
        <w:rPr>
          <w:rFonts w:ascii="Kaiti SC" w:eastAsia="Kaiti SC" w:hAnsi="Kaiti SC" w:cs="Helvetica Neue" w:hint="eastAsia"/>
          <w:kern w:val="0"/>
          <w:sz w:val="28"/>
          <w:szCs w:val="28"/>
        </w:rPr>
      </w:pPr>
      <w:r>
        <w:rPr>
          <w:rFonts w:ascii="Kaiti SC" w:eastAsia="Kaiti SC" w:hAnsi="Kaiti SC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1722120</wp:posOffset>
            </wp:positionV>
            <wp:extent cx="3155950" cy="476885"/>
            <wp:effectExtent l="19050" t="0" r="6350" b="0"/>
            <wp:wrapTight wrapText="bothSides">
              <wp:wrapPolygon edited="0">
                <wp:start x="-130" y="0"/>
                <wp:lineTo x="-130" y="20708"/>
                <wp:lineTo x="21643" y="20708"/>
                <wp:lineTo x="21643" y="0"/>
                <wp:lineTo x="-130" y="0"/>
              </wp:wrapPolygon>
            </wp:wrapTight>
            <wp:docPr id="2" name="图片 2" descr="C:\Users\user\Pictures\微信图片_2019110111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微信图片_20191101110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FCE" w:rsidRPr="007D3102">
        <w:rPr>
          <w:rFonts w:ascii="Kaiti SC" w:eastAsia="Kaiti SC" w:hAnsi="Kaiti SC" w:hint="eastAsia"/>
          <w:sz w:val="28"/>
          <w:szCs w:val="28"/>
        </w:rPr>
        <w:t>2</w:t>
      </w:r>
      <w:r w:rsidR="007E1FCE" w:rsidRPr="007D3102">
        <w:rPr>
          <w:rFonts w:ascii="Kaiti SC" w:eastAsia="Kaiti SC" w:hAnsi="Kaiti SC"/>
          <w:sz w:val="28"/>
          <w:szCs w:val="28"/>
        </w:rPr>
        <w:t>019</w:t>
      </w:r>
      <w:r w:rsidR="007E1FCE" w:rsidRPr="007D3102">
        <w:rPr>
          <w:rFonts w:ascii="Kaiti SC" w:eastAsia="Kaiti SC" w:hAnsi="Kaiti SC" w:hint="eastAsia"/>
          <w:sz w:val="28"/>
          <w:szCs w:val="28"/>
        </w:rPr>
        <w:t>年1</w:t>
      </w:r>
      <w:r w:rsidR="007E1FCE" w:rsidRPr="007D3102">
        <w:rPr>
          <w:rFonts w:ascii="Kaiti SC" w:eastAsia="Kaiti SC" w:hAnsi="Kaiti SC"/>
          <w:sz w:val="28"/>
          <w:szCs w:val="28"/>
        </w:rPr>
        <w:t>0</w:t>
      </w:r>
      <w:r w:rsidR="007E1FCE" w:rsidRPr="007D3102">
        <w:rPr>
          <w:rFonts w:ascii="Kaiti SC" w:eastAsia="Kaiti SC" w:hAnsi="Kaiti SC" w:hint="eastAsia"/>
          <w:sz w:val="28"/>
          <w:szCs w:val="28"/>
        </w:rPr>
        <w:t>月2</w:t>
      </w:r>
      <w:r w:rsidR="007E1FCE" w:rsidRPr="007D3102">
        <w:rPr>
          <w:rFonts w:ascii="Kaiti SC" w:eastAsia="Kaiti SC" w:hAnsi="Kaiti SC"/>
          <w:sz w:val="28"/>
          <w:szCs w:val="28"/>
        </w:rPr>
        <w:t>6</w:t>
      </w:r>
      <w:r w:rsidR="007E1FCE" w:rsidRPr="007D3102">
        <w:rPr>
          <w:rFonts w:ascii="Kaiti SC" w:eastAsia="Kaiti SC" w:hAnsi="Kaiti SC" w:hint="eastAsia"/>
          <w:sz w:val="28"/>
          <w:szCs w:val="28"/>
        </w:rPr>
        <w:t>日，法学院组织教职工到大洋山开展秋游活动。老师们在大洋山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徒步游览</w:t>
      </w:r>
      <w:r w:rsidR="007E1FCE" w:rsidRPr="007D3102">
        <w:rPr>
          <w:rFonts w:ascii="Kaiti SC" w:eastAsia="Kaiti SC" w:hAnsi="Kaiti SC" w:cs="Helvetica Neue" w:hint="eastAsia"/>
          <w:kern w:val="0"/>
          <w:sz w:val="28"/>
          <w:szCs w:val="28"/>
        </w:rPr>
        <w:t>了</w:t>
      </w:r>
      <w:r w:rsidR="00C67A56">
        <w:rPr>
          <w:rFonts w:ascii="Kaiti SC" w:eastAsia="Kaiti SC" w:hAnsi="Kaiti SC" w:cs="PingFang SC" w:hint="eastAsia"/>
          <w:kern w:val="0"/>
          <w:sz w:val="28"/>
          <w:szCs w:val="28"/>
        </w:rPr>
        <w:t>小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梅</w:t>
      </w:r>
      <w:r w:rsidR="00C67A56">
        <w:rPr>
          <w:rFonts w:ascii="Kaiti SC" w:eastAsia="Kaiti SC" w:hAnsi="Kaiti SC" w:cs="PingFang SC" w:hint="eastAsia"/>
          <w:kern w:val="0"/>
          <w:sz w:val="28"/>
          <w:szCs w:val="28"/>
        </w:rPr>
        <w:t>山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景区</w:t>
      </w:r>
      <w:r w:rsidR="007E1FCE" w:rsidRPr="007D3102">
        <w:rPr>
          <w:rFonts w:ascii="Kaiti SC" w:eastAsia="Kaiti SC" w:hAnsi="Kaiti SC" w:cs="Helvetica Neue" w:hint="eastAsia"/>
          <w:kern w:val="0"/>
          <w:sz w:val="28"/>
          <w:szCs w:val="28"/>
        </w:rPr>
        <w:t>，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远眺洋</w:t>
      </w:r>
      <w:r w:rsidR="00C67A56">
        <w:rPr>
          <w:rFonts w:ascii="Kaiti SC" w:eastAsia="Kaiti SC" w:hAnsi="Kaiti SC" w:cs="PingFang SC" w:hint="eastAsia"/>
          <w:kern w:val="0"/>
          <w:sz w:val="28"/>
          <w:szCs w:val="28"/>
        </w:rPr>
        <w:t>山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深水港码头</w:t>
      </w:r>
      <w:r w:rsidR="00C67A56">
        <w:rPr>
          <w:rFonts w:ascii="Kaiti SC" w:eastAsia="Kaiti SC" w:hAnsi="Kaiti SC" w:cs="Helvetica Neue" w:hint="eastAsia"/>
          <w:kern w:val="0"/>
          <w:sz w:val="28"/>
          <w:szCs w:val="28"/>
        </w:rPr>
        <w:t>壮观的岸线和现代化的装卸码头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，感受崎岖列岛的海边风光</w:t>
      </w:r>
      <w:r w:rsidR="007E1FCE" w:rsidRPr="007D3102">
        <w:rPr>
          <w:rFonts w:ascii="Kaiti SC" w:eastAsia="Kaiti SC" w:hAnsi="Kaiti SC" w:cs="Helvetica Neue" w:hint="eastAsia"/>
          <w:kern w:val="0"/>
          <w:sz w:val="28"/>
          <w:szCs w:val="28"/>
        </w:rPr>
        <w:t>，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欣赏</w:t>
      </w:r>
      <w:proofErr w:type="gramStart"/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幻石灵</w:t>
      </w:r>
      <w:proofErr w:type="gramEnd"/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岩，高瞻</w:t>
      </w:r>
      <w:r w:rsidR="00C67A56">
        <w:rPr>
          <w:rFonts w:ascii="Kaiti SC" w:eastAsia="Kaiti SC" w:hAnsi="Kaiti SC" w:cs="PingFang SC" w:hint="eastAsia"/>
          <w:kern w:val="0"/>
          <w:sz w:val="28"/>
          <w:szCs w:val="28"/>
        </w:rPr>
        <w:t>大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洋</w:t>
      </w:r>
      <w:r w:rsidR="00C67A56">
        <w:rPr>
          <w:rFonts w:ascii="Kaiti SC" w:eastAsia="Kaiti SC" w:hAnsi="Kaiti SC" w:cs="PingFang SC" w:hint="eastAsia"/>
          <w:kern w:val="0"/>
          <w:sz w:val="28"/>
          <w:szCs w:val="28"/>
        </w:rPr>
        <w:t>山</w:t>
      </w:r>
      <w:r w:rsidR="007E1FCE" w:rsidRPr="007D3102">
        <w:rPr>
          <w:rFonts w:ascii="Kaiti SC" w:eastAsia="Kaiti SC" w:hAnsi="Kaiti SC" w:cs="Helvetica Neue"/>
          <w:kern w:val="0"/>
          <w:sz w:val="28"/>
          <w:szCs w:val="28"/>
        </w:rPr>
        <w:t>岛新城风貌。</w:t>
      </w:r>
    </w:p>
    <w:p w:rsidR="00C67A56" w:rsidRDefault="00C67A56" w:rsidP="007D3102">
      <w:pPr>
        <w:ind w:firstLineChars="200" w:firstLine="560"/>
        <w:rPr>
          <w:rFonts w:ascii="Kaiti SC" w:eastAsia="Kaiti SC" w:hAnsi="Kaiti SC" w:cs="Helvetica Neue" w:hint="eastAsia"/>
          <w:kern w:val="0"/>
          <w:sz w:val="28"/>
          <w:szCs w:val="28"/>
        </w:rPr>
      </w:pPr>
      <w:r>
        <w:rPr>
          <w:rFonts w:ascii="Kaiti SC" w:eastAsia="Kaiti SC" w:hAnsi="Kaiti SC" w:cs="Helvetica Neue" w:hint="eastAsia"/>
          <w:kern w:val="0"/>
          <w:sz w:val="28"/>
          <w:szCs w:val="28"/>
        </w:rPr>
        <w:t>一路上，</w:t>
      </w:r>
      <w:proofErr w:type="gramStart"/>
      <w:r>
        <w:rPr>
          <w:rFonts w:ascii="Kaiti SC" w:eastAsia="Kaiti SC" w:hAnsi="Kaiti SC" w:cs="Helvetica Neue" w:hint="eastAsia"/>
          <w:kern w:val="0"/>
          <w:sz w:val="28"/>
          <w:szCs w:val="28"/>
        </w:rPr>
        <w:t>於世</w:t>
      </w:r>
      <w:proofErr w:type="gramEnd"/>
      <w:r>
        <w:rPr>
          <w:rFonts w:ascii="Kaiti SC" w:eastAsia="Kaiti SC" w:hAnsi="Kaiti SC" w:cs="Helvetica Neue" w:hint="eastAsia"/>
          <w:kern w:val="0"/>
          <w:sz w:val="28"/>
          <w:szCs w:val="28"/>
        </w:rPr>
        <w:t>成老师饶有兴趣地给大家介绍当年决定开发洋山港的种种趣事逸闻，分析大洋山</w:t>
      </w:r>
      <w:proofErr w:type="gramStart"/>
      <w:r>
        <w:rPr>
          <w:rFonts w:ascii="Kaiti SC" w:eastAsia="Kaiti SC" w:hAnsi="Kaiti SC" w:cs="Helvetica Neue" w:hint="eastAsia"/>
          <w:kern w:val="0"/>
          <w:sz w:val="28"/>
          <w:szCs w:val="28"/>
        </w:rPr>
        <w:t>岛未来</w:t>
      </w:r>
      <w:proofErr w:type="gramEnd"/>
      <w:r>
        <w:rPr>
          <w:rFonts w:ascii="Kaiti SC" w:eastAsia="Kaiti SC" w:hAnsi="Kaiti SC" w:cs="Helvetica Neue" w:hint="eastAsia"/>
          <w:kern w:val="0"/>
          <w:sz w:val="28"/>
          <w:szCs w:val="28"/>
        </w:rPr>
        <w:t>的开发前景。</w:t>
      </w:r>
      <w:r>
        <w:rPr>
          <w:rFonts w:ascii="Kaiti SC" w:eastAsia="Kaiti SC" w:hAnsi="Kaiti SC" w:cs="Helvetica Neue"/>
          <w:noProof/>
          <w:kern w:val="0"/>
          <w:sz w:val="28"/>
          <w:szCs w:val="28"/>
        </w:rPr>
        <w:drawing>
          <wp:inline distT="0" distB="0" distL="0" distR="0">
            <wp:extent cx="5270500" cy="3953838"/>
            <wp:effectExtent l="19050" t="0" r="6350" b="0"/>
            <wp:docPr id="1" name="图片 1" descr="C:\Users\user\Documents\2019年工会秋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19年工会秋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FCE" w:rsidRPr="007D3102" w:rsidRDefault="007E1FCE" w:rsidP="007D3102">
      <w:pPr>
        <w:ind w:firstLineChars="200" w:firstLine="560"/>
        <w:rPr>
          <w:rFonts w:ascii="Kaiti SC" w:eastAsia="Kaiti SC" w:hAnsi="Kaiti SC"/>
          <w:sz w:val="28"/>
          <w:szCs w:val="28"/>
        </w:rPr>
      </w:pPr>
      <w:r w:rsidRPr="007D3102">
        <w:rPr>
          <w:rFonts w:ascii="Kaiti SC" w:eastAsia="Kaiti SC" w:hAnsi="Kaiti SC" w:cs="Helvetica Neue" w:hint="eastAsia"/>
          <w:kern w:val="0"/>
          <w:sz w:val="28"/>
          <w:szCs w:val="28"/>
        </w:rPr>
        <w:t>午餐后，老师们</w:t>
      </w:r>
      <w:r w:rsidRPr="007D3102">
        <w:rPr>
          <w:rFonts w:ascii="Kaiti SC" w:eastAsia="Kaiti SC" w:hAnsi="Kaiti SC" w:cs="Helvetica Neue"/>
          <w:kern w:val="0"/>
          <w:sz w:val="28"/>
          <w:szCs w:val="28"/>
        </w:rPr>
        <w:t>徒步环岛前往海誓</w:t>
      </w:r>
      <w:r w:rsidR="00C67A56">
        <w:rPr>
          <w:rFonts w:ascii="Kaiti SC" w:eastAsia="Kaiti SC" w:hAnsi="Kaiti SC" w:cs="PingFang SC" w:hint="eastAsia"/>
          <w:kern w:val="0"/>
          <w:sz w:val="28"/>
          <w:szCs w:val="28"/>
        </w:rPr>
        <w:t>山</w:t>
      </w:r>
      <w:r w:rsidRPr="007D3102">
        <w:rPr>
          <w:rFonts w:ascii="Kaiti SC" w:eastAsia="Kaiti SC" w:hAnsi="Kaiti SC" w:cs="Helvetica Neue"/>
          <w:kern w:val="0"/>
          <w:sz w:val="28"/>
          <w:szCs w:val="28"/>
        </w:rPr>
        <w:t>盟</w:t>
      </w:r>
      <w:r w:rsidRPr="007D3102">
        <w:rPr>
          <w:rFonts w:ascii="Kaiti SC" w:eastAsia="Kaiti SC" w:hAnsi="Kaiti SC" w:cs="Helvetica Neue" w:hint="eastAsia"/>
          <w:kern w:val="0"/>
          <w:sz w:val="28"/>
          <w:szCs w:val="28"/>
        </w:rPr>
        <w:t>景区</w:t>
      </w:r>
      <w:r w:rsidRPr="007D3102">
        <w:rPr>
          <w:rFonts w:ascii="Kaiti SC" w:eastAsia="Kaiti SC" w:hAnsi="Kaiti SC" w:cs="Helvetica Neue"/>
          <w:kern w:val="0"/>
          <w:sz w:val="28"/>
          <w:szCs w:val="28"/>
        </w:rPr>
        <w:t>，领略崎岖列岛自然风貌，告别城市的喧嚣，感受纯净空气和温煦的 阳光。环岛徒步，</w:t>
      </w:r>
      <w:r w:rsidRPr="007D3102">
        <w:rPr>
          <w:rFonts w:ascii="Kaiti SC" w:eastAsia="Kaiti SC" w:hAnsi="Kaiti SC" w:cs="Helvetica Neue"/>
          <w:kern w:val="0"/>
          <w:sz w:val="28"/>
          <w:szCs w:val="28"/>
        </w:rPr>
        <w:lastRenderedPageBreak/>
        <w:t>伴着清新的海风，聆听海浪拍打岸边岩石的声音。看着</w:t>
      </w:r>
      <w:r w:rsidR="00C67A56">
        <w:rPr>
          <w:rFonts w:ascii="Kaiti SC" w:eastAsia="Kaiti SC" w:hAnsi="Kaiti SC" w:cs="PingFang SC" w:hint="eastAsia"/>
          <w:kern w:val="0"/>
          <w:sz w:val="28"/>
          <w:szCs w:val="28"/>
        </w:rPr>
        <w:t>大小</w:t>
      </w:r>
      <w:r w:rsidRPr="007D3102">
        <w:rPr>
          <w:rFonts w:ascii="Kaiti SC" w:eastAsia="Kaiti SC" w:hAnsi="Kaiti SC" w:cs="Helvetica Neue"/>
          <w:kern w:val="0"/>
          <w:sz w:val="28"/>
          <w:szCs w:val="28"/>
        </w:rPr>
        <w:t xml:space="preserve">船只忙碌的往返于海面上。 </w:t>
      </w:r>
      <w:r w:rsidRPr="007D3102">
        <w:rPr>
          <w:rFonts w:ascii="Kaiti SC" w:eastAsia="Kaiti SC" w:hAnsi="Kaiti SC" w:cs="Helvetica Neue" w:hint="eastAsia"/>
          <w:kern w:val="0"/>
          <w:sz w:val="28"/>
          <w:szCs w:val="28"/>
        </w:rPr>
        <w:t>一天的秋游时间</w:t>
      </w:r>
      <w:r w:rsidR="007D3102">
        <w:rPr>
          <w:rFonts w:ascii="Kaiti SC" w:eastAsia="Kaiti SC" w:hAnsi="Kaiti SC" w:cs="Helvetica Neue" w:hint="eastAsia"/>
          <w:kern w:val="0"/>
          <w:sz w:val="28"/>
          <w:szCs w:val="28"/>
        </w:rPr>
        <w:t>非常短暂，但是老师们度过了难忘的时光。</w:t>
      </w:r>
      <w:bookmarkStart w:id="0" w:name="_GoBack"/>
      <w:bookmarkEnd w:id="0"/>
    </w:p>
    <w:p w:rsidR="007E1FCE" w:rsidRDefault="007E1FCE" w:rsidP="007E1FCE"/>
    <w:sectPr w:rsidR="007E1FCE" w:rsidSect="002666B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BA" w:rsidRDefault="001066BA" w:rsidP="00C67A56">
      <w:r>
        <w:separator/>
      </w:r>
    </w:p>
  </w:endnote>
  <w:endnote w:type="continuationSeparator" w:id="0">
    <w:p w:rsidR="001066BA" w:rsidRDefault="001066BA" w:rsidP="00C6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 SC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BA" w:rsidRDefault="001066BA" w:rsidP="00C67A56">
      <w:r>
        <w:separator/>
      </w:r>
    </w:p>
  </w:footnote>
  <w:footnote w:type="continuationSeparator" w:id="0">
    <w:p w:rsidR="001066BA" w:rsidRDefault="001066BA" w:rsidP="00C67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FCE"/>
    <w:rsid w:val="00013B63"/>
    <w:rsid w:val="000B77AC"/>
    <w:rsid w:val="001066BA"/>
    <w:rsid w:val="002666B2"/>
    <w:rsid w:val="007D3102"/>
    <w:rsid w:val="007E1FCE"/>
    <w:rsid w:val="00912DFA"/>
    <w:rsid w:val="00C67A56"/>
    <w:rsid w:val="00F7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A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A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A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6D4BB-5492-4CFA-BEAC-3B212CF0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elizabethttang@hotmail.com</dc:creator>
  <cp:lastModifiedBy>user</cp:lastModifiedBy>
  <cp:revision>2</cp:revision>
  <dcterms:created xsi:type="dcterms:W3CDTF">2019-11-01T03:03:00Z</dcterms:created>
  <dcterms:modified xsi:type="dcterms:W3CDTF">2019-11-01T03:03:00Z</dcterms:modified>
</cp:coreProperties>
</file>